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10883" w:type="dxa"/>
        <w:jc w:val="center"/>
        <w:tblBorders>
          <w:bottom w:val="thinThickSmallGap" w:sz="24" w:space="0" w:color="auto"/>
        </w:tblBorders>
        <w:tblLook w:val="04A0" w:firstRow="1" w:lastRow="0" w:firstColumn="1" w:lastColumn="0" w:noHBand="0" w:noVBand="1"/>
      </w:tblPr>
      <w:tblGrid>
        <w:gridCol w:w="76"/>
        <w:gridCol w:w="4425"/>
        <w:gridCol w:w="238"/>
        <w:gridCol w:w="5942"/>
        <w:gridCol w:w="202"/>
      </w:tblGrid>
      <w:tr w:rsidR="00CC7793" w:rsidRPr="004C5EC6" w14:paraId="32A96585" w14:textId="77777777" w:rsidTr="004A729D">
        <w:trPr>
          <w:trHeight w:val="580"/>
          <w:jc w:val="center"/>
        </w:trPr>
        <w:tc>
          <w:tcPr>
            <w:tcW w:w="10883" w:type="dxa"/>
            <w:gridSpan w:val="5"/>
            <w:vAlign w:val="center"/>
          </w:tcPr>
          <w:p w14:paraId="1F5B8862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الجمهورية الجزائرية الديمقراطية الشعبية</w:t>
            </w:r>
          </w:p>
          <w:p w14:paraId="158BE3A8" w14:textId="77777777" w:rsidR="00CC7793" w:rsidRPr="00D32352" w:rsidRDefault="00CC7793" w:rsidP="004A729D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>The People's Democratic Republic of Algeria</w:t>
            </w:r>
          </w:p>
        </w:tc>
      </w:tr>
      <w:tr w:rsidR="00CC7793" w:rsidRPr="00D32352" w14:paraId="67DA994E" w14:textId="77777777" w:rsidTr="004A729D">
        <w:trPr>
          <w:gridBefore w:val="1"/>
          <w:gridAfter w:val="1"/>
          <w:wBefore w:w="76" w:type="dxa"/>
          <w:wAfter w:w="202" w:type="dxa"/>
          <w:trHeight w:val="1255"/>
          <w:jc w:val="center"/>
        </w:trPr>
        <w:tc>
          <w:tcPr>
            <w:tcW w:w="4425" w:type="dxa"/>
            <w:vAlign w:val="center"/>
          </w:tcPr>
          <w:p w14:paraId="27A86FB7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وزارة التعليم العالي والبحث العلمي</w:t>
            </w:r>
          </w:p>
          <w:p w14:paraId="03D29581" w14:textId="77777777" w:rsidR="00CC7793" w:rsidRPr="004C5EC6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جامعة عين تموشنت -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بلحاج بوشعيب</w:t>
            </w:r>
          </w:p>
          <w:p w14:paraId="40BE170F" w14:textId="77777777" w:rsidR="00CC7793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</w:pPr>
            <w:r w:rsidRPr="00D32352">
              <w:rPr>
                <w:rFonts w:ascii="Bahij Midan Black" w:hAnsi="Bahij Midan Black" w:cs="Bahij Midan Black"/>
                <w:b/>
                <w:bCs/>
                <w:sz w:val="24"/>
                <w:szCs w:val="24"/>
                <w:rtl/>
                <w:lang w:bidi="ar-DZ"/>
              </w:rPr>
              <w:t>كلية العلوم والتكنولوجيا</w:t>
            </w:r>
          </w:p>
          <w:p w14:paraId="57875FD5" w14:textId="77777777" w:rsidR="00CC7793" w:rsidRPr="00D32352" w:rsidRDefault="00CC7793" w:rsidP="004A729D">
            <w:pPr>
              <w:pStyle w:val="En-tte"/>
              <w:bidi/>
              <w:spacing w:line="216" w:lineRule="auto"/>
              <w:rPr>
                <w:rFonts w:ascii="Bahij Midan Black" w:hAnsi="Bahij Midan Black" w:cs="Bahij Midan Black"/>
                <w:b/>
                <w:bCs/>
                <w:sz w:val="28"/>
                <w:szCs w:val="28"/>
                <w:rtl/>
                <w:lang w:bidi="ar-DZ"/>
              </w:rPr>
            </w:pP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قسم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الهندسة</w:t>
            </w:r>
            <w:r w:rsidRPr="004C5EC6">
              <w:rPr>
                <w:rFonts w:ascii="Bahij Midan Black" w:hAnsi="Bahij Midan Black" w:cs="Bahij Midan Black"/>
                <w:b/>
                <w:bCs/>
                <w:sz w:val="24"/>
                <w:szCs w:val="24"/>
                <w:lang w:val="en-US" w:bidi="ar-DZ"/>
              </w:rPr>
              <w:t xml:space="preserve"> </w:t>
            </w:r>
            <w:r w:rsidRPr="005C363B">
              <w:rPr>
                <w:rFonts w:ascii="Bahij Midan Black" w:hAnsi="Bahij Midan Black" w:cs="Bahij Midan Black" w:hint="eastAsia"/>
                <w:b/>
                <w:bCs/>
                <w:sz w:val="24"/>
                <w:szCs w:val="24"/>
                <w:rtl/>
                <w:lang w:bidi="ar-DZ"/>
              </w:rPr>
              <w:t>الميكانيكية</w:t>
            </w:r>
          </w:p>
        </w:tc>
        <w:tc>
          <w:tcPr>
            <w:tcW w:w="238" w:type="dxa"/>
            <w:vAlign w:val="center"/>
          </w:tcPr>
          <w:p w14:paraId="7F744FDB" w14:textId="77777777" w:rsidR="00CC7793" w:rsidRPr="004C5EC6" w:rsidRDefault="00CC7793" w:rsidP="004A729D">
            <w:pPr>
              <w:pStyle w:val="En-tte"/>
              <w:tabs>
                <w:tab w:val="clear" w:pos="4536"/>
                <w:tab w:val="clear" w:pos="9072"/>
              </w:tabs>
              <w:bidi/>
              <w:spacing w:line="276" w:lineRule="auto"/>
              <w:jc w:val="center"/>
              <w:rPr>
                <w:b/>
                <w:bCs/>
                <w:noProof/>
                <w:sz w:val="24"/>
                <w:szCs w:val="24"/>
                <w:lang w:val="en-US"/>
              </w:rPr>
            </w:pPr>
          </w:p>
        </w:tc>
        <w:tc>
          <w:tcPr>
            <w:tcW w:w="5942" w:type="dxa"/>
            <w:vAlign w:val="center"/>
          </w:tcPr>
          <w:p w14:paraId="2C2890D3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>
              <w:rPr>
                <w:rFonts w:ascii="Bahij Midan Black" w:hAnsi="Bahij Midan Black" w:cs="Bahij Midan Black"/>
                <w:b/>
                <w:bCs/>
                <w:noProof/>
                <w:sz w:val="18"/>
                <w:szCs w:val="1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6B5E725E" wp14:editId="21566EBF">
                  <wp:simplePos x="0" y="0"/>
                  <wp:positionH relativeFrom="column">
                    <wp:posOffset>2984500</wp:posOffset>
                  </wp:positionH>
                  <wp:positionV relativeFrom="paragraph">
                    <wp:posOffset>-71755</wp:posOffset>
                  </wp:positionV>
                  <wp:extent cx="581025" cy="657225"/>
                  <wp:effectExtent l="19050" t="0" r="9525" b="0"/>
                  <wp:wrapNone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contras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Ministry of Higher Education and Scientific Research</w:t>
            </w:r>
          </w:p>
          <w:p w14:paraId="2B48C9B1" w14:textId="77777777" w:rsidR="00CC7793" w:rsidRPr="00593AD5" w:rsidRDefault="00CC7793" w:rsidP="004A729D">
            <w:pPr>
              <w:pStyle w:val="En-tte"/>
              <w:tabs>
                <w:tab w:val="clear" w:pos="4536"/>
                <w:tab w:val="center" w:pos="4010"/>
              </w:tabs>
              <w:spacing w:line="276" w:lineRule="auto"/>
              <w:ind w:right="-466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Ain Témouchent University-BELHADJ Bouchaib</w:t>
            </w:r>
          </w:p>
          <w:p w14:paraId="226E5961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</w:pPr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val="en-US" w:bidi="ar-DZ"/>
              </w:rPr>
              <w:t>Faculty of Sciences and Technology</w:t>
            </w:r>
          </w:p>
          <w:p w14:paraId="7E679C0D" w14:textId="77777777" w:rsidR="00CC7793" w:rsidRPr="00593AD5" w:rsidRDefault="00CC7793" w:rsidP="004A729D">
            <w:pPr>
              <w:pStyle w:val="En-tte"/>
              <w:spacing w:line="276" w:lineRule="auto"/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</w:pP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Department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of </w:t>
            </w:r>
            <w:proofErr w:type="spellStart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>Mechanical</w:t>
            </w:r>
            <w:proofErr w:type="spellEnd"/>
            <w:r w:rsidRPr="00593AD5">
              <w:rPr>
                <w:rFonts w:ascii="Bahij Midan Black" w:hAnsi="Bahij Midan Black" w:cs="Bahij Midan Black"/>
                <w:b/>
                <w:bCs/>
                <w:sz w:val="18"/>
                <w:szCs w:val="18"/>
                <w:lang w:bidi="ar-DZ"/>
              </w:rPr>
              <w:t xml:space="preserve"> Engineering</w:t>
            </w:r>
          </w:p>
        </w:tc>
      </w:tr>
    </w:tbl>
    <w:p w14:paraId="48382578" w14:textId="77777777" w:rsidR="00757EA2" w:rsidRDefault="00757EA2" w:rsidP="00757EA2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CD0506">
        <w:rPr>
          <w:rFonts w:ascii="Times New Roman" w:hAnsi="Times New Roman" w:cs="Times New Roman"/>
          <w:b/>
          <w:bCs/>
          <w:sz w:val="40"/>
          <w:szCs w:val="40"/>
        </w:rPr>
        <w:t>Planning Des Examens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</w:p>
    <w:p w14:paraId="2D024828" w14:textId="0A0DA369" w:rsidR="00757EA2" w:rsidRDefault="00757EA2" w:rsidP="003D748F">
      <w:pPr>
        <w:spacing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gramStart"/>
      <w:r w:rsidRPr="00CD0506">
        <w:rPr>
          <w:rFonts w:ascii="Times New Roman" w:hAnsi="Times New Roman" w:cs="Times New Roman"/>
          <w:b/>
          <w:bCs/>
          <w:sz w:val="40"/>
          <w:szCs w:val="40"/>
        </w:rPr>
        <w:t>du</w:t>
      </w:r>
      <w:proofErr w:type="gramEnd"/>
      <w:r w:rsidRPr="00CD0506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>3</w:t>
      </w:r>
      <w:r w:rsidR="003D748F" w:rsidRPr="003D748F">
        <w:rPr>
          <w:rFonts w:ascii="Times New Roman" w:hAnsi="Times New Roman" w:cs="Times New Roman"/>
          <w:b/>
          <w:bCs/>
          <w:sz w:val="40"/>
          <w:szCs w:val="40"/>
          <w:vertAlign w:val="superscript"/>
        </w:rPr>
        <w:t>ème</w:t>
      </w:r>
      <w:r w:rsidR="003D748F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>Semestre 202</w:t>
      </w:r>
      <w:r w:rsidR="00C51054">
        <w:rPr>
          <w:rFonts w:ascii="Times New Roman" w:hAnsi="Times New Roman" w:cs="Times New Roman"/>
          <w:b/>
          <w:bCs/>
          <w:sz w:val="40"/>
          <w:szCs w:val="40"/>
        </w:rPr>
        <w:t>5</w:t>
      </w:r>
      <w:r>
        <w:rPr>
          <w:rFonts w:ascii="Times New Roman" w:hAnsi="Times New Roman" w:cs="Times New Roman"/>
          <w:b/>
          <w:bCs/>
          <w:sz w:val="40"/>
          <w:szCs w:val="40"/>
        </w:rPr>
        <w:t>-202</w:t>
      </w:r>
      <w:r w:rsidR="00C51054">
        <w:rPr>
          <w:rFonts w:ascii="Times New Roman" w:hAnsi="Times New Roman" w:cs="Times New Roman"/>
          <w:b/>
          <w:bCs/>
          <w:sz w:val="40"/>
          <w:szCs w:val="40"/>
        </w:rPr>
        <w:t>6</w:t>
      </w:r>
    </w:p>
    <w:tbl>
      <w:tblPr>
        <w:tblStyle w:val="Grilledutableau"/>
        <w:tblW w:w="10594" w:type="dxa"/>
        <w:jc w:val="center"/>
        <w:tblLook w:val="04A0" w:firstRow="1" w:lastRow="0" w:firstColumn="1" w:lastColumn="0" w:noHBand="0" w:noVBand="1"/>
      </w:tblPr>
      <w:tblGrid>
        <w:gridCol w:w="1701"/>
        <w:gridCol w:w="1734"/>
        <w:gridCol w:w="7159"/>
      </w:tblGrid>
      <w:tr w:rsidR="00757EA2" w14:paraId="0B97886F" w14:textId="77777777" w:rsidTr="00AB7225">
        <w:trPr>
          <w:trHeight w:val="1446"/>
          <w:jc w:val="center"/>
        </w:trPr>
        <w:tc>
          <w:tcPr>
            <w:tcW w:w="10594" w:type="dxa"/>
            <w:gridSpan w:val="3"/>
          </w:tcPr>
          <w:p w14:paraId="4B96FF05" w14:textId="2258DF5A" w:rsidR="00757EA2" w:rsidRDefault="00133EEB" w:rsidP="00757EA2">
            <w:pPr>
              <w:spacing w:before="120" w:after="120"/>
              <w:jc w:val="center"/>
              <w:rPr>
                <w:rFonts w:asciiTheme="majorBidi" w:hAnsiTheme="majorBidi" w:cstheme="majorBidi"/>
                <w:b/>
                <w:bCs/>
                <w:sz w:val="40"/>
                <w:szCs w:val="40"/>
              </w:rPr>
            </w:pPr>
            <w:r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3</w:t>
            </w:r>
            <w:r w:rsidR="003D748F" w:rsidRPr="003D748F">
              <w:rPr>
                <w:rFonts w:asciiTheme="majorBidi" w:hAnsiTheme="majorBidi" w:cstheme="majorBidi"/>
                <w:b/>
                <w:bCs/>
                <w:sz w:val="40"/>
                <w:szCs w:val="40"/>
                <w:vertAlign w:val="superscript"/>
              </w:rPr>
              <w:t>ème</w:t>
            </w:r>
            <w:r w:rsidR="003D748F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Année </w:t>
            </w:r>
            <w:r w:rsidR="00072C09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Ingénieur</w:t>
            </w:r>
            <w:r w:rsidR="00757EA2" w:rsidRPr="00BC08D3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> :</w:t>
            </w:r>
            <w:r w:rsidR="009D2D61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Fabrication</w:t>
            </w:r>
            <w:r w:rsidR="00757EA2">
              <w:rPr>
                <w:rFonts w:asciiTheme="majorBidi" w:hAnsiTheme="majorBidi" w:cstheme="majorBidi"/>
                <w:b/>
                <w:bCs/>
                <w:sz w:val="40"/>
                <w:szCs w:val="40"/>
              </w:rPr>
              <w:t xml:space="preserve"> Mécanique</w:t>
            </w:r>
          </w:p>
          <w:p w14:paraId="7AC25082" w14:textId="1001CBD5" w:rsidR="00757EA2" w:rsidRPr="00C6654F" w:rsidRDefault="00757EA2" w:rsidP="00757EA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Salle :</w:t>
            </w:r>
            <w:r w:rsidR="00072C0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 </w:t>
            </w:r>
            <w:r w:rsidR="000D0D01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</w:t>
            </w:r>
            <w:r w:rsidR="00756112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1</w:t>
            </w:r>
            <w:r w:rsidR="00582D79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4</w:t>
            </w:r>
          </w:p>
        </w:tc>
      </w:tr>
      <w:tr w:rsidR="00E938D2" w:rsidRPr="00374E9D" w14:paraId="270A2A88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11906170" w14:textId="77777777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Mardi</w:t>
            </w:r>
          </w:p>
          <w:p w14:paraId="43D5907C" w14:textId="6AF6B663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06/01/2026</w:t>
            </w:r>
          </w:p>
        </w:tc>
        <w:tc>
          <w:tcPr>
            <w:tcW w:w="1734" w:type="dxa"/>
            <w:vAlign w:val="center"/>
          </w:tcPr>
          <w:p w14:paraId="7314C687" w14:textId="54941D05" w:rsidR="00E938D2" w:rsidRPr="00CD5A6C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16756A98" w14:textId="77777777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B06D1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Construction mécanique1</w:t>
            </w:r>
          </w:p>
          <w:p w14:paraId="143742CB" w14:textId="1A872158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 w:rsidRPr="00A65DED">
              <w:rPr>
                <w:b/>
                <w:bCs/>
                <w:color w:val="000000"/>
              </w:rPr>
              <w:t>Pr. BELHENINI</w:t>
            </w:r>
          </w:p>
        </w:tc>
      </w:tr>
      <w:tr w:rsidR="00E938D2" w:rsidRPr="00181C32" w14:paraId="00BEB31B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5B88A93A" w14:textId="77777777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6171FC5F" w14:textId="24D0EBF1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07/01/2026</w:t>
            </w:r>
          </w:p>
        </w:tc>
        <w:tc>
          <w:tcPr>
            <w:tcW w:w="1734" w:type="dxa"/>
            <w:vAlign w:val="center"/>
          </w:tcPr>
          <w:p w14:paraId="6CEBA08D" w14:textId="5AC7DE73" w:rsidR="00E938D2" w:rsidRPr="00CD5A6C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4DB16B93" w14:textId="77777777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246C9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Mécanique analytique </w:t>
            </w:r>
          </w:p>
          <w:p w14:paraId="46A9F23C" w14:textId="0D045B7D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b/>
                <w:bCs/>
                <w:color w:val="000000"/>
              </w:rPr>
              <w:t>Aouinat</w:t>
            </w:r>
            <w:proofErr w:type="spellEnd"/>
          </w:p>
        </w:tc>
      </w:tr>
      <w:tr w:rsidR="00E938D2" w14:paraId="09C14CBD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29C2545E" w14:textId="77777777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56D0AE11" w14:textId="1F2B51AC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08/01/2026</w:t>
            </w:r>
          </w:p>
        </w:tc>
        <w:tc>
          <w:tcPr>
            <w:tcW w:w="1734" w:type="dxa"/>
            <w:vAlign w:val="center"/>
          </w:tcPr>
          <w:p w14:paraId="1EB29FF3" w14:textId="650EC20B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14F4FFC9" w14:textId="77777777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2944D6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Mécanique de la rupture et fatigue </w:t>
            </w:r>
          </w:p>
          <w:p w14:paraId="76DCA560" w14:textId="3BDA688E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  <w:lang w:eastAsia="en-US"/>
              </w:rPr>
              <w:t>Dr.Bouzitouna</w:t>
            </w:r>
            <w:proofErr w:type="spellEnd"/>
            <w:proofErr w:type="gramEnd"/>
          </w:p>
        </w:tc>
      </w:tr>
      <w:tr w:rsidR="00E938D2" w14:paraId="295FA085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68D77C3F" w14:textId="77777777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Samedi </w:t>
            </w:r>
          </w:p>
          <w:p w14:paraId="21ACAB2A" w14:textId="2DC66F27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10/01/2026</w:t>
            </w:r>
          </w:p>
        </w:tc>
        <w:tc>
          <w:tcPr>
            <w:tcW w:w="1734" w:type="dxa"/>
            <w:vAlign w:val="center"/>
          </w:tcPr>
          <w:p w14:paraId="782F3602" w14:textId="1218788C" w:rsidR="00E938D2" w:rsidRDefault="00E938D2" w:rsidP="00E938D2">
            <w:pPr>
              <w:spacing w:line="360" w:lineRule="auto"/>
              <w:jc w:val="center"/>
              <w:rPr>
                <w:rFonts w:ascii="Sakkal Majalla" w:eastAsia="Times New Roman" w:hAnsi="Sakkal Majalla" w:cs="Sakkal Majalla"/>
                <w:b/>
                <w:bCs/>
                <w:color w:val="000000"/>
                <w:sz w:val="36"/>
                <w:szCs w:val="36"/>
                <w:lang w:bidi="ar-DZ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32CA36F9" w14:textId="77777777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802A38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Cristallographie  </w:t>
            </w:r>
          </w:p>
          <w:p w14:paraId="7CE2F1B5" w14:textId="657E2123" w:rsidR="00E938D2" w:rsidRPr="007657A4" w:rsidRDefault="00E938D2" w:rsidP="00E938D2">
            <w:pPr>
              <w:jc w:val="center"/>
              <w:rPr>
                <w:rFonts w:asciiTheme="majorBidi" w:eastAsia="Times New Roman" w:hAnsiTheme="majorBidi" w:cstheme="majorBidi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7657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Dr.Nadjla</w:t>
            </w:r>
            <w:proofErr w:type="spellEnd"/>
            <w:proofErr w:type="gramEnd"/>
          </w:p>
        </w:tc>
      </w:tr>
      <w:tr w:rsidR="00E938D2" w:rsidRPr="00AB7225" w14:paraId="4B93976C" w14:textId="77777777" w:rsidTr="00DF15B7">
        <w:trPr>
          <w:trHeight w:val="1115"/>
          <w:jc w:val="center"/>
        </w:trPr>
        <w:tc>
          <w:tcPr>
            <w:tcW w:w="1701" w:type="dxa"/>
            <w:vAlign w:val="center"/>
          </w:tcPr>
          <w:p w14:paraId="613834FD" w14:textId="77777777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Dimanche </w:t>
            </w:r>
          </w:p>
          <w:p w14:paraId="46C97042" w14:textId="4455CA71" w:rsidR="00E938D2" w:rsidRPr="00F94771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1101/2026</w:t>
            </w:r>
          </w:p>
        </w:tc>
        <w:tc>
          <w:tcPr>
            <w:tcW w:w="1734" w:type="dxa"/>
            <w:vAlign w:val="center"/>
          </w:tcPr>
          <w:p w14:paraId="38E46C9E" w14:textId="44851395" w:rsidR="00E938D2" w:rsidRPr="00F94771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2AF42FC4" w14:textId="77777777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BC3F1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Matériaux non métalliques </w:t>
            </w:r>
          </w:p>
          <w:p w14:paraId="02ECA571" w14:textId="413A20A7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b/>
                <w:bCs/>
                <w:color w:val="000000"/>
              </w:rPr>
              <w:t>Bouzitouna</w:t>
            </w:r>
            <w:proofErr w:type="spellEnd"/>
          </w:p>
        </w:tc>
      </w:tr>
      <w:tr w:rsidR="00E938D2" w14:paraId="29200D85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35A6064B" w14:textId="0179398D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Mardi </w:t>
            </w:r>
          </w:p>
          <w:p w14:paraId="6639F985" w14:textId="17CBCE8D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13/01/2026</w:t>
            </w:r>
          </w:p>
        </w:tc>
        <w:tc>
          <w:tcPr>
            <w:tcW w:w="1734" w:type="dxa"/>
            <w:vAlign w:val="center"/>
          </w:tcPr>
          <w:p w14:paraId="5926635E" w14:textId="653921A6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65E3C5B5" w14:textId="4B44F9EE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C00940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Automatisation des systèmes industriels</w:t>
            </w:r>
          </w:p>
          <w:p w14:paraId="30BEF740" w14:textId="5764463E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b/>
                <w:bCs/>
                <w:color w:val="000000"/>
              </w:rPr>
              <w:t>Nefah</w:t>
            </w:r>
            <w:proofErr w:type="spellEnd"/>
          </w:p>
        </w:tc>
      </w:tr>
      <w:tr w:rsidR="00E938D2" w14:paraId="2EF9B5B5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07520D8B" w14:textId="6FA32F36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Mercredi </w:t>
            </w:r>
          </w:p>
          <w:p w14:paraId="4B5E4FED" w14:textId="547D2144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14/01/2026</w:t>
            </w:r>
          </w:p>
        </w:tc>
        <w:tc>
          <w:tcPr>
            <w:tcW w:w="1734" w:type="dxa"/>
            <w:vAlign w:val="center"/>
          </w:tcPr>
          <w:p w14:paraId="7C2D088B" w14:textId="585E4F51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7084B8D6" w14:textId="425B0C7D" w:rsidR="00E938D2" w:rsidRDefault="00E938D2" w:rsidP="00E938D2">
            <w:pPr>
              <w:jc w:val="center"/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5E259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Maintenance Préventive</w:t>
            </w:r>
            <w:r w:rsidRPr="00072C09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 xml:space="preserve"> </w:t>
            </w:r>
          </w:p>
          <w:p w14:paraId="66ADA758" w14:textId="5A84D42B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</w:rPr>
              <w:t xml:space="preserve">Dr. </w:t>
            </w:r>
            <w:proofErr w:type="spellStart"/>
            <w:r>
              <w:rPr>
                <w:b/>
                <w:bCs/>
                <w:color w:val="000000"/>
              </w:rPr>
              <w:t>Hachemi</w:t>
            </w:r>
            <w:proofErr w:type="spellEnd"/>
          </w:p>
        </w:tc>
      </w:tr>
      <w:tr w:rsidR="00E938D2" w14:paraId="5673FE76" w14:textId="77777777" w:rsidTr="00DF15B7">
        <w:trPr>
          <w:trHeight w:val="1153"/>
          <w:jc w:val="center"/>
        </w:trPr>
        <w:tc>
          <w:tcPr>
            <w:tcW w:w="1701" w:type="dxa"/>
            <w:vAlign w:val="center"/>
          </w:tcPr>
          <w:p w14:paraId="6D38D7B8" w14:textId="0446242C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Jeudi </w:t>
            </w:r>
          </w:p>
          <w:p w14:paraId="2ADA4D20" w14:textId="37559D14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15/01/2026</w:t>
            </w:r>
          </w:p>
        </w:tc>
        <w:tc>
          <w:tcPr>
            <w:tcW w:w="1734" w:type="dxa"/>
            <w:vAlign w:val="center"/>
          </w:tcPr>
          <w:p w14:paraId="13CD7F86" w14:textId="2006051D" w:rsidR="00E938D2" w:rsidRDefault="00E938D2" w:rsidP="00E938D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14H00 -16H00</w:t>
            </w:r>
          </w:p>
        </w:tc>
        <w:tc>
          <w:tcPr>
            <w:tcW w:w="7159" w:type="dxa"/>
            <w:vAlign w:val="center"/>
          </w:tcPr>
          <w:p w14:paraId="21A6B236" w14:textId="184EB714" w:rsidR="00E938D2" w:rsidRDefault="00E938D2" w:rsidP="00E938D2">
            <w:pPr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</w:pPr>
            <w:r w:rsidRPr="0078756B">
              <w:rPr>
                <w:rFonts w:asciiTheme="majorBidi" w:hAnsiTheme="majorBidi" w:cstheme="majorBidi"/>
                <w:b/>
                <w:bCs/>
                <w:color w:val="000000"/>
                <w:sz w:val="36"/>
                <w:szCs w:val="36"/>
              </w:rPr>
              <w:t>Organisation et méthodes de maintenance</w:t>
            </w:r>
          </w:p>
          <w:p w14:paraId="4DA1E250" w14:textId="7FCD7902" w:rsidR="00E938D2" w:rsidRPr="00072C09" w:rsidRDefault="00E938D2" w:rsidP="00E938D2">
            <w:pPr>
              <w:jc w:val="center"/>
              <w:rPr>
                <w:rFonts w:eastAsia="Times New Roman"/>
                <w:b/>
                <w:bCs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Dr.Hachemi</w:t>
            </w:r>
            <w:proofErr w:type="spellEnd"/>
            <w:proofErr w:type="gramEnd"/>
          </w:p>
        </w:tc>
      </w:tr>
    </w:tbl>
    <w:p w14:paraId="7824ECFD" w14:textId="77777777" w:rsidR="00757EA2" w:rsidRDefault="00757EA2" w:rsidP="00757EA2">
      <w:pPr>
        <w:jc w:val="right"/>
        <w:rPr>
          <w:rFonts w:asciiTheme="majorBidi" w:hAnsiTheme="majorBidi" w:cstheme="majorBidi"/>
          <w:b/>
          <w:bCs/>
          <w:sz w:val="32"/>
          <w:szCs w:val="32"/>
        </w:rPr>
      </w:pPr>
    </w:p>
    <w:p w14:paraId="3BA4A630" w14:textId="77777777" w:rsidR="00757EA2" w:rsidRDefault="00757EA2" w:rsidP="00AB7225">
      <w:pPr>
        <w:jc w:val="right"/>
        <w:rPr>
          <w:rFonts w:ascii="Sakkal Majalla" w:eastAsia="Times New Roman" w:hAnsi="Sakkal Majalla" w:cs="Sakkal Majalla"/>
          <w:b/>
          <w:bCs/>
          <w:color w:val="000000"/>
          <w:sz w:val="36"/>
          <w:szCs w:val="36"/>
          <w:lang w:bidi="ar-DZ"/>
        </w:rPr>
      </w:pPr>
      <w:r w:rsidRPr="00AD694A"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Pr="00AD694A">
        <w:rPr>
          <w:rFonts w:asciiTheme="majorBidi" w:hAnsiTheme="majorBidi" w:cstheme="majorBidi"/>
          <w:b/>
          <w:bCs/>
          <w:color w:val="000000" w:themeColor="text1"/>
          <w:sz w:val="32"/>
          <w:szCs w:val="32"/>
          <w:u w:val="single"/>
        </w:rPr>
        <w:t>Le Chef de Département</w:t>
      </w:r>
    </w:p>
    <w:sectPr w:rsidR="00757EA2" w:rsidSect="003A662D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hij Midan Black">
    <w:altName w:val="Times New Roman"/>
    <w:charset w:val="00"/>
    <w:family w:val="roman"/>
    <w:pitch w:val="variable"/>
    <w:sig w:usb0="00000000" w:usb1="8000A04A" w:usb2="00000008" w:usb3="00000000" w:csb0="0000004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05407"/>
    <w:multiLevelType w:val="hybridMultilevel"/>
    <w:tmpl w:val="C42A0E7C"/>
    <w:lvl w:ilvl="0" w:tplc="C53AEB42">
      <w:start w:val="1"/>
      <w:numFmt w:val="bullet"/>
      <w:lvlText w:val=""/>
      <w:lvlJc w:val="left"/>
      <w:pPr>
        <w:ind w:left="1395" w:hanging="360"/>
      </w:pPr>
      <w:rPr>
        <w:rFonts w:ascii="Symbol" w:eastAsia="Calibri" w:hAnsi="Symbol" w:cs="Times New Roman" w:hint="default"/>
        <w:b w:val="0"/>
        <w:i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77C3333"/>
    <w:multiLevelType w:val="hybridMultilevel"/>
    <w:tmpl w:val="E8BC25E4"/>
    <w:lvl w:ilvl="0" w:tplc="040C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E6D1A5C"/>
    <w:multiLevelType w:val="hybridMultilevel"/>
    <w:tmpl w:val="64EC357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1F61"/>
    <w:multiLevelType w:val="hybridMultilevel"/>
    <w:tmpl w:val="E88E3E7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360268">
    <w:abstractNumId w:val="0"/>
  </w:num>
  <w:num w:numId="2" w16cid:durableId="1594430584">
    <w:abstractNumId w:val="2"/>
  </w:num>
  <w:num w:numId="3" w16cid:durableId="736168621">
    <w:abstractNumId w:val="3"/>
  </w:num>
  <w:num w:numId="4" w16cid:durableId="858543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93"/>
    <w:rsid w:val="00015352"/>
    <w:rsid w:val="00022008"/>
    <w:rsid w:val="00072C09"/>
    <w:rsid w:val="000D0D01"/>
    <w:rsid w:val="00133EEB"/>
    <w:rsid w:val="0014580E"/>
    <w:rsid w:val="00181C32"/>
    <w:rsid w:val="00215690"/>
    <w:rsid w:val="00246C98"/>
    <w:rsid w:val="002944D6"/>
    <w:rsid w:val="002A2B07"/>
    <w:rsid w:val="002B648B"/>
    <w:rsid w:val="00317381"/>
    <w:rsid w:val="00335B83"/>
    <w:rsid w:val="00337043"/>
    <w:rsid w:val="00351782"/>
    <w:rsid w:val="003620A2"/>
    <w:rsid w:val="00374E9D"/>
    <w:rsid w:val="003839DC"/>
    <w:rsid w:val="003A3BAD"/>
    <w:rsid w:val="003A662D"/>
    <w:rsid w:val="003B0815"/>
    <w:rsid w:val="003D748F"/>
    <w:rsid w:val="00426259"/>
    <w:rsid w:val="0047474E"/>
    <w:rsid w:val="00482803"/>
    <w:rsid w:val="004C04A9"/>
    <w:rsid w:val="004C5EC6"/>
    <w:rsid w:val="004E0319"/>
    <w:rsid w:val="00582D79"/>
    <w:rsid w:val="005B06D1"/>
    <w:rsid w:val="005D4B0F"/>
    <w:rsid w:val="005E2599"/>
    <w:rsid w:val="006173C3"/>
    <w:rsid w:val="006279AA"/>
    <w:rsid w:val="00656D7E"/>
    <w:rsid w:val="0068686B"/>
    <w:rsid w:val="006964AF"/>
    <w:rsid w:val="006D1233"/>
    <w:rsid w:val="006D13F2"/>
    <w:rsid w:val="007150C7"/>
    <w:rsid w:val="00725661"/>
    <w:rsid w:val="00756112"/>
    <w:rsid w:val="00757EA2"/>
    <w:rsid w:val="007657A4"/>
    <w:rsid w:val="0078756B"/>
    <w:rsid w:val="007D327D"/>
    <w:rsid w:val="00802A38"/>
    <w:rsid w:val="00862AE3"/>
    <w:rsid w:val="008674E3"/>
    <w:rsid w:val="008D17DE"/>
    <w:rsid w:val="008E4EB9"/>
    <w:rsid w:val="00942B70"/>
    <w:rsid w:val="00961142"/>
    <w:rsid w:val="009D2D61"/>
    <w:rsid w:val="00A65DED"/>
    <w:rsid w:val="00A82D9E"/>
    <w:rsid w:val="00AB7225"/>
    <w:rsid w:val="00BA61B5"/>
    <w:rsid w:val="00BC3F19"/>
    <w:rsid w:val="00C00940"/>
    <w:rsid w:val="00C07B1B"/>
    <w:rsid w:val="00C51054"/>
    <w:rsid w:val="00CC4ADD"/>
    <w:rsid w:val="00CC7793"/>
    <w:rsid w:val="00D44651"/>
    <w:rsid w:val="00D70C24"/>
    <w:rsid w:val="00DA65E1"/>
    <w:rsid w:val="00E40A5E"/>
    <w:rsid w:val="00E54EE5"/>
    <w:rsid w:val="00E9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913C"/>
  <w15:docId w15:val="{E5997641-109B-43A9-9369-A0490AC48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793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7793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CC7793"/>
  </w:style>
  <w:style w:type="paragraph" w:styleId="Paragraphedeliste">
    <w:name w:val="List Paragraph"/>
    <w:basedOn w:val="Normal"/>
    <w:uiPriority w:val="34"/>
    <w:qFormat/>
    <w:rsid w:val="00CC7793"/>
    <w:pPr>
      <w:ind w:left="720"/>
      <w:contextualSpacing/>
    </w:pPr>
    <w:rPr>
      <w:rFonts w:eastAsiaTheme="minorHAnsi"/>
      <w:lang w:eastAsia="en-US"/>
    </w:rPr>
  </w:style>
  <w:style w:type="table" w:styleId="Grilledutableau">
    <w:name w:val="Table Grid"/>
    <w:basedOn w:val="TableauNormal"/>
    <w:uiPriority w:val="59"/>
    <w:rsid w:val="003A6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tyle1">
    <w:name w:val="Style1"/>
    <w:basedOn w:val="TableauNormal"/>
    <w:uiPriority w:val="99"/>
    <w:qFormat/>
    <w:rsid w:val="00426259"/>
    <w:pPr>
      <w:spacing w:after="0" w:line="240" w:lineRule="auto"/>
    </w:pPr>
    <w:tblPr/>
  </w:style>
  <w:style w:type="paragraph" w:styleId="Textedebulles">
    <w:name w:val="Balloon Text"/>
    <w:basedOn w:val="Normal"/>
    <w:link w:val="TextedebullesCar"/>
    <w:uiPriority w:val="99"/>
    <w:semiHidden/>
    <w:unhideWhenUsed/>
    <w:rsid w:val="00426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6259"/>
    <w:rPr>
      <w:rFonts w:ascii="Tahoma" w:eastAsiaTheme="minorEastAsia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2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SplendidUnivers</dc:creator>
  <cp:lastModifiedBy>HP</cp:lastModifiedBy>
  <cp:revision>41</cp:revision>
  <dcterms:created xsi:type="dcterms:W3CDTF">2021-11-05T08:41:00Z</dcterms:created>
  <dcterms:modified xsi:type="dcterms:W3CDTF">2025-12-20T20:39:00Z</dcterms:modified>
</cp:coreProperties>
</file>